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7F29C6" w14:textId="77777777" w:rsidR="00050AD7" w:rsidRDefault="00050AD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5DE22A40" w14:textId="77777777" w:rsidR="00D74159" w:rsidRDefault="00D74159" w:rsidP="00D7415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8465F">
        <w:rPr>
          <w:rFonts w:ascii="Times New Roman" w:hAnsi="Times New Roman" w:cs="Times New Roman"/>
          <w:b/>
          <w:bCs/>
        </w:rPr>
        <w:t xml:space="preserve">CONTRATO DE DISPENSA DE LICITAÇÃO </w:t>
      </w:r>
      <w:r w:rsidRPr="0038465F">
        <w:rPr>
          <w:rFonts w:ascii="Times New Roman" w:hAnsi="Times New Roman" w:cs="Times New Roman"/>
          <w:b/>
          <w:bCs/>
          <w:highlight w:val="yellow"/>
        </w:rPr>
        <w:t>Nº XXX/2025</w:t>
      </w:r>
    </w:p>
    <w:p w14:paraId="487BCA04" w14:textId="77777777" w:rsidR="00D74159" w:rsidRPr="0038465F" w:rsidRDefault="00D74159" w:rsidP="00D7415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001E374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  <w:b/>
          <w:bCs/>
        </w:rPr>
        <w:t>CONTRATANTE:</w:t>
      </w:r>
      <w:r w:rsidRPr="0038465F">
        <w:rPr>
          <w:rFonts w:ascii="Times New Roman" w:hAnsi="Times New Roman" w:cs="Times New Roman"/>
        </w:rPr>
        <w:t xml:space="preserve"> Consórcio Intermunicipal e </w:t>
      </w:r>
      <w:proofErr w:type="spellStart"/>
      <w:r w:rsidRPr="0038465F">
        <w:rPr>
          <w:rFonts w:ascii="Times New Roman" w:hAnsi="Times New Roman" w:cs="Times New Roman"/>
        </w:rPr>
        <w:t>Multifinalitário</w:t>
      </w:r>
      <w:proofErr w:type="spellEnd"/>
      <w:r w:rsidRPr="0038465F">
        <w:rPr>
          <w:rFonts w:ascii="Times New Roman" w:hAnsi="Times New Roman" w:cs="Times New Roman"/>
        </w:rPr>
        <w:t xml:space="preserve"> dos Municípios do Vale do Itapecerica – CIMMVI, pessoa jurídica de direito público, inscrito no CNPJ sob o nº </w:t>
      </w:r>
      <w:r w:rsidRPr="008A26B2">
        <w:rPr>
          <w:rFonts w:ascii="Times New Roman" w:hAnsi="Times New Roman" w:cs="Times New Roman"/>
        </w:rPr>
        <w:t>54.771.168/0001-20</w:t>
      </w:r>
      <w:r w:rsidRPr="0038465F">
        <w:rPr>
          <w:rFonts w:ascii="Times New Roman" w:hAnsi="Times New Roman" w:cs="Times New Roman"/>
        </w:rPr>
        <w:t xml:space="preserve">, com sede na Rua Irmã Marta Morato, nº 241, Bairro Bom Pastor, CEP 35500-140, Divinópolis/MG, neste ato representado por seu Presidente, Sr. </w:t>
      </w:r>
      <w:proofErr w:type="spellStart"/>
      <w:r w:rsidRPr="0038465F">
        <w:rPr>
          <w:rFonts w:ascii="Times New Roman" w:hAnsi="Times New Roman" w:cs="Times New Roman"/>
        </w:rPr>
        <w:t>Julliano</w:t>
      </w:r>
      <w:proofErr w:type="spellEnd"/>
      <w:r w:rsidRPr="0038465F">
        <w:rPr>
          <w:rFonts w:ascii="Times New Roman" w:hAnsi="Times New Roman" w:cs="Times New Roman"/>
        </w:rPr>
        <w:t xml:space="preserve"> Lacerda Lino, doravante denominado simplesmente </w:t>
      </w:r>
      <w:r w:rsidRPr="008A26B2">
        <w:rPr>
          <w:rFonts w:ascii="Times New Roman" w:hAnsi="Times New Roman" w:cs="Times New Roman"/>
          <w:b/>
          <w:bCs/>
        </w:rPr>
        <w:t>CONTRATANTE</w:t>
      </w:r>
      <w:r w:rsidRPr="0038465F">
        <w:rPr>
          <w:rFonts w:ascii="Times New Roman" w:hAnsi="Times New Roman" w:cs="Times New Roman"/>
        </w:rPr>
        <w:t>.</w:t>
      </w:r>
    </w:p>
    <w:p w14:paraId="737FB779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5AE911A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  <w:b/>
          <w:bCs/>
        </w:rPr>
        <w:t>CONTRATADO:</w:t>
      </w:r>
      <w:r w:rsidRPr="0038465F">
        <w:rPr>
          <w:rFonts w:ascii="Times New Roman" w:hAnsi="Times New Roman" w:cs="Times New Roman"/>
        </w:rPr>
        <w:t xml:space="preserve"> </w:t>
      </w:r>
      <w:r w:rsidRPr="008A26B2">
        <w:rPr>
          <w:rFonts w:ascii="Times New Roman" w:hAnsi="Times New Roman" w:cs="Times New Roman"/>
          <w:highlight w:val="yellow"/>
        </w:rPr>
        <w:t>[NOME COMPLETO DA EMPRESA]</w:t>
      </w:r>
      <w:r w:rsidRPr="0038465F">
        <w:rPr>
          <w:rFonts w:ascii="Times New Roman" w:hAnsi="Times New Roman" w:cs="Times New Roman"/>
        </w:rPr>
        <w:t xml:space="preserve">, inscrito no CNPJ/CPF sob o </w:t>
      </w:r>
      <w:r w:rsidRPr="008A26B2">
        <w:rPr>
          <w:rFonts w:ascii="Times New Roman" w:hAnsi="Times New Roman" w:cs="Times New Roman"/>
          <w:highlight w:val="yellow"/>
        </w:rPr>
        <w:t>nº [número]</w:t>
      </w:r>
      <w:r w:rsidRPr="0038465F">
        <w:rPr>
          <w:rFonts w:ascii="Times New Roman" w:hAnsi="Times New Roman" w:cs="Times New Roman"/>
        </w:rPr>
        <w:t xml:space="preserve">, com sede/endereço em </w:t>
      </w:r>
      <w:r w:rsidRPr="008A26B2">
        <w:rPr>
          <w:rFonts w:ascii="Times New Roman" w:hAnsi="Times New Roman" w:cs="Times New Roman"/>
          <w:highlight w:val="yellow"/>
        </w:rPr>
        <w:t>[endereço completo]</w:t>
      </w:r>
      <w:r w:rsidRPr="0038465F">
        <w:rPr>
          <w:rFonts w:ascii="Times New Roman" w:hAnsi="Times New Roman" w:cs="Times New Roman"/>
        </w:rPr>
        <w:t xml:space="preserve">, neste ato representado por seu </w:t>
      </w:r>
      <w:r w:rsidRPr="008A26B2">
        <w:rPr>
          <w:rFonts w:ascii="Times New Roman" w:hAnsi="Times New Roman" w:cs="Times New Roman"/>
          <w:highlight w:val="yellow"/>
        </w:rPr>
        <w:t>[representante legal</w:t>
      </w:r>
      <w:r w:rsidRPr="0038465F">
        <w:rPr>
          <w:rFonts w:ascii="Times New Roman" w:hAnsi="Times New Roman" w:cs="Times New Roman"/>
        </w:rPr>
        <w:t>], doravante denominado simplesmente CONTRATADO.</w:t>
      </w:r>
    </w:p>
    <w:p w14:paraId="1501348A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A495E68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>As partes acima identificadas celebram o presente CONTRATO DE DISPENSA DE LICITAÇÃO, nos termos do artigo 75, inciso I, da Lei Federal nº 14.133, de 1º de abril de 2021, mediante as seguintes cláusulas e condições:</w:t>
      </w:r>
    </w:p>
    <w:p w14:paraId="1BB7B88A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22F4A2A" w14:textId="77777777" w:rsidR="00D74159" w:rsidRPr="008A26B2" w:rsidRDefault="00D74159" w:rsidP="00D7415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A26B2">
        <w:rPr>
          <w:rFonts w:ascii="Times New Roman" w:hAnsi="Times New Roman" w:cs="Times New Roman"/>
          <w:b/>
          <w:bCs/>
        </w:rPr>
        <w:t>CLÁUSULA PRIMEIRA – DO OBJETO</w:t>
      </w:r>
    </w:p>
    <w:p w14:paraId="1B3D2AC4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9E5E46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>1.1. O presente contrato tem por objeto a prestação de serviços técnicos especializados de engenharia, topografia e de apoio às atividades topográficas, executados sob demanda, em áreas urbanas e rurais dos municípios consorciados, com o objetivo de subsidiar estudos, projetos, obras e serviços promovidos no âmbito do Programa de Topografia do CIMMVI.</w:t>
      </w:r>
    </w:p>
    <w:p w14:paraId="1A935855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1B07180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>1.2. A prestação será feita sob demanda, conforme ordens de serviço expedidas pelo CIMMVI ou pelo município consorciado demandante, com quantitativos, prazos e escopo previamente definidos.</w:t>
      </w:r>
    </w:p>
    <w:p w14:paraId="08FEECF5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6D521FC" w14:textId="77777777" w:rsidR="00D74159" w:rsidRPr="008A26B2" w:rsidRDefault="00D74159" w:rsidP="00D7415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A26B2">
        <w:rPr>
          <w:rFonts w:ascii="Times New Roman" w:hAnsi="Times New Roman" w:cs="Times New Roman"/>
          <w:b/>
          <w:bCs/>
        </w:rPr>
        <w:t>CLÁUSULA SEGUNDA – DO FUNDAMENTO LEGAL</w:t>
      </w:r>
    </w:p>
    <w:p w14:paraId="2985961E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4DCC103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>2.1. A contratação ocorre por dispensa de licitação, com fundamento no art. 75, inciso I, da Lei</w:t>
      </w:r>
      <w:r>
        <w:rPr>
          <w:rFonts w:ascii="Times New Roman" w:hAnsi="Times New Roman" w:cs="Times New Roman"/>
        </w:rPr>
        <w:t xml:space="preserve"> Federal</w:t>
      </w:r>
      <w:r w:rsidRPr="0038465F">
        <w:rPr>
          <w:rFonts w:ascii="Times New Roman" w:hAnsi="Times New Roman" w:cs="Times New Roman"/>
        </w:rPr>
        <w:t xml:space="preserve"> nº 14.133/2021, em razão do valor total da contratação estar abaixo do limite legalmente previsto.</w:t>
      </w:r>
    </w:p>
    <w:p w14:paraId="23E547D7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E01BBFA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 xml:space="preserve">2.2. Aplica-se ao presente contrato, subsidiariamente, a Lei </w:t>
      </w:r>
      <w:r>
        <w:rPr>
          <w:rFonts w:ascii="Times New Roman" w:hAnsi="Times New Roman" w:cs="Times New Roman"/>
        </w:rPr>
        <w:t xml:space="preserve">Federal </w:t>
      </w:r>
      <w:r w:rsidRPr="0038465F">
        <w:rPr>
          <w:rFonts w:ascii="Times New Roman" w:hAnsi="Times New Roman" w:cs="Times New Roman"/>
        </w:rPr>
        <w:t xml:space="preserve">nº 11.107/2005, o Decreto </w:t>
      </w:r>
      <w:proofErr w:type="gramStart"/>
      <w:r>
        <w:rPr>
          <w:rFonts w:ascii="Times New Roman" w:hAnsi="Times New Roman" w:cs="Times New Roman"/>
        </w:rPr>
        <w:t>Federal</w:t>
      </w:r>
      <w:r w:rsidRPr="0038465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38465F">
        <w:rPr>
          <w:rFonts w:ascii="Times New Roman" w:hAnsi="Times New Roman" w:cs="Times New Roman"/>
        </w:rPr>
        <w:t>nº</w:t>
      </w:r>
      <w:proofErr w:type="gramEnd"/>
      <w:r w:rsidRPr="0038465F">
        <w:rPr>
          <w:rFonts w:ascii="Times New Roman" w:hAnsi="Times New Roman" w:cs="Times New Roman"/>
        </w:rPr>
        <w:t xml:space="preserve"> 6.017/2007, o contrato de consórcio público do CIMMVI e o Contrato de Programa firmado entre os entes consorciados e o CIMMVI.</w:t>
      </w:r>
    </w:p>
    <w:p w14:paraId="13953A7E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EF1B0FD" w14:textId="77777777" w:rsidR="00D74159" w:rsidRPr="008A26B2" w:rsidRDefault="00D74159" w:rsidP="00D7415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A26B2">
        <w:rPr>
          <w:rFonts w:ascii="Times New Roman" w:hAnsi="Times New Roman" w:cs="Times New Roman"/>
          <w:b/>
          <w:bCs/>
        </w:rPr>
        <w:t>CLÁUSULA TERCEIRA – DA EXECUÇÃO DO OBJETO</w:t>
      </w:r>
    </w:p>
    <w:p w14:paraId="791FC31B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8CE3E9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>3.1. Os serviços serão prestados conforme as ordens de serviço emitidas, respeitado o valor unitário de R$ 63,08 (sessenta e três reais e oito centavos) por hora de serviço efetivamente prestado.</w:t>
      </w:r>
    </w:p>
    <w:p w14:paraId="02103A4A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398D7CA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 xml:space="preserve">3.2. Os serviços compreenderão: </w:t>
      </w:r>
    </w:p>
    <w:p w14:paraId="599B2EFC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16658C8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 xml:space="preserve">I – Levantamentos planialtimétricos e planimétricos; </w:t>
      </w:r>
    </w:p>
    <w:p w14:paraId="3E68C553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 xml:space="preserve">II – Georreferenciamento; </w:t>
      </w:r>
    </w:p>
    <w:p w14:paraId="5466E4BB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 xml:space="preserve">III – Elaboração de croquis, plantas, memoriais descritivos e relatórios; </w:t>
      </w:r>
    </w:p>
    <w:p w14:paraId="0A61C323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lastRenderedPageBreak/>
        <w:t xml:space="preserve">IV – Implantação de marcos e sinalizações técnicas; </w:t>
      </w:r>
    </w:p>
    <w:p w14:paraId="6387CA16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 xml:space="preserve">V – Apoio técnico a obras e projetos públicos; </w:t>
      </w:r>
    </w:p>
    <w:p w14:paraId="6B60ACEB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>VI – Atividades operacionais de apoio às atividades técnicas.</w:t>
      </w:r>
    </w:p>
    <w:p w14:paraId="76D6A808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F93411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>3.3. O contratado deverá disponibilizar todos os equipamentos e materiais necessários à perfeita execução do objeto.</w:t>
      </w:r>
    </w:p>
    <w:p w14:paraId="2A4F3F14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D33A002" w14:textId="77777777" w:rsidR="00D74159" w:rsidRPr="008A26B2" w:rsidRDefault="00D74159" w:rsidP="00D7415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A26B2">
        <w:rPr>
          <w:rFonts w:ascii="Times New Roman" w:hAnsi="Times New Roman" w:cs="Times New Roman"/>
          <w:b/>
          <w:bCs/>
        </w:rPr>
        <w:t>CLÁUSULA QUARTA – DO PRAZO DE VIGÊNCIA</w:t>
      </w:r>
    </w:p>
    <w:p w14:paraId="008E39FB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B531012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 xml:space="preserve">4.1. O presente contrato terá vigência de </w:t>
      </w:r>
      <w:r w:rsidRPr="008A26B2">
        <w:rPr>
          <w:rFonts w:ascii="Times New Roman" w:hAnsi="Times New Roman" w:cs="Times New Roman"/>
          <w:highlight w:val="yellow"/>
        </w:rPr>
        <w:t>12 (doze) meses</w:t>
      </w:r>
      <w:r w:rsidRPr="0038465F">
        <w:rPr>
          <w:rFonts w:ascii="Times New Roman" w:hAnsi="Times New Roman" w:cs="Times New Roman"/>
        </w:rPr>
        <w:t>, contados a partir da data de sua assinatura, podendo ser prorrogado por igual período, nos termos do art. 105 da Lei</w:t>
      </w:r>
      <w:r>
        <w:rPr>
          <w:rFonts w:ascii="Times New Roman" w:hAnsi="Times New Roman" w:cs="Times New Roman"/>
        </w:rPr>
        <w:t xml:space="preserve"> Federal</w:t>
      </w:r>
      <w:r w:rsidRPr="0038465F">
        <w:rPr>
          <w:rFonts w:ascii="Times New Roman" w:hAnsi="Times New Roman" w:cs="Times New Roman"/>
        </w:rPr>
        <w:t xml:space="preserve"> nº 14.133/2021.</w:t>
      </w:r>
    </w:p>
    <w:p w14:paraId="6C9C8417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B844DFB" w14:textId="77777777" w:rsidR="00D74159" w:rsidRPr="008A26B2" w:rsidRDefault="00D74159" w:rsidP="00D7415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A26B2">
        <w:rPr>
          <w:rFonts w:ascii="Times New Roman" w:hAnsi="Times New Roman" w:cs="Times New Roman"/>
          <w:b/>
          <w:bCs/>
        </w:rPr>
        <w:t>CLÁUSULA QUINTA – DO VALOR E CONDIÇÕES DE PAGAMENTO</w:t>
      </w:r>
    </w:p>
    <w:p w14:paraId="2DB0781E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5FCD9E2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26B2">
        <w:rPr>
          <w:rFonts w:ascii="Times New Roman" w:hAnsi="Times New Roman" w:cs="Times New Roman"/>
          <w:highlight w:val="yellow"/>
        </w:rPr>
        <w:t>5.1. O valor global estimado da contratação é de R$ 250.869,16 (duzentos e cinquenta mil oitocentos e sessenta e nove reais e dezesseis centavos), correspondente a 3.977 horas de serviço.</w:t>
      </w:r>
    </w:p>
    <w:p w14:paraId="303F9BC7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347F19F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>5.2. O pagamento será efetuado mediante a apresentação de nota fiscal/fatura, acompanhada do atesto do fiscal responsável do município consorciado demandante, no prazo de até 10 (dez) dias úteis após a liquidação da despesa.</w:t>
      </w:r>
    </w:p>
    <w:p w14:paraId="4A0D0973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1304C74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>5.3. Não será admitido pagamento antecipado.</w:t>
      </w:r>
    </w:p>
    <w:p w14:paraId="64F1E983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F982BAB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>5.4. As ordens de serviço emitidas conterão a descrição dos serviços, prazo de execução e o quantitativo máximo de horas autorizadas para execução.</w:t>
      </w:r>
    </w:p>
    <w:p w14:paraId="7BD01A3B" w14:textId="77777777" w:rsidR="00D74159" w:rsidRPr="008A26B2" w:rsidRDefault="00D74159" w:rsidP="00D7415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98B44D6" w14:textId="77777777" w:rsidR="00D74159" w:rsidRPr="008A26B2" w:rsidRDefault="00D74159" w:rsidP="00D7415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A26B2">
        <w:rPr>
          <w:rFonts w:ascii="Times New Roman" w:hAnsi="Times New Roman" w:cs="Times New Roman"/>
          <w:b/>
          <w:bCs/>
        </w:rPr>
        <w:t>CLÁUSULA SEXTA – DAS OBRIGAÇÕES DAS PARTES</w:t>
      </w:r>
    </w:p>
    <w:p w14:paraId="6EDCCC3C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941BCD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 xml:space="preserve">6.1. São obrigações do </w:t>
      </w:r>
      <w:r w:rsidRPr="008A26B2">
        <w:rPr>
          <w:rFonts w:ascii="Times New Roman" w:hAnsi="Times New Roman" w:cs="Times New Roman"/>
          <w:b/>
          <w:bCs/>
        </w:rPr>
        <w:t>CONTRATADO</w:t>
      </w:r>
      <w:r w:rsidRPr="0038465F">
        <w:rPr>
          <w:rFonts w:ascii="Times New Roman" w:hAnsi="Times New Roman" w:cs="Times New Roman"/>
        </w:rPr>
        <w:t xml:space="preserve">: </w:t>
      </w:r>
    </w:p>
    <w:p w14:paraId="77FB40A4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CEBC41E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 xml:space="preserve">I – Executar os serviços conforme especificações técnicas, prazos e exigências legais; </w:t>
      </w:r>
    </w:p>
    <w:p w14:paraId="7BCFAC81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 xml:space="preserve">II – Manter-se regular perante os órgãos fiscalizatórios e previdenciários; </w:t>
      </w:r>
    </w:p>
    <w:p w14:paraId="6919C992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 xml:space="preserve">III – Disponibilizar os materiais e equipamentos necessários à execução; </w:t>
      </w:r>
    </w:p>
    <w:p w14:paraId="1D56D7DC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 xml:space="preserve">IV – Designar preposto responsável por cada execução; </w:t>
      </w:r>
    </w:p>
    <w:p w14:paraId="27A3C307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>V – Manter equipe técnica habilitada com registro em conselho de classe (CREA/CAU).</w:t>
      </w:r>
    </w:p>
    <w:p w14:paraId="507DAE8C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09E03E2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 xml:space="preserve">6.2. São obrigações do </w:t>
      </w:r>
      <w:r w:rsidRPr="008A26B2">
        <w:rPr>
          <w:rFonts w:ascii="Times New Roman" w:hAnsi="Times New Roman" w:cs="Times New Roman"/>
          <w:b/>
          <w:bCs/>
        </w:rPr>
        <w:t>CONTRATANTE</w:t>
      </w:r>
      <w:r w:rsidRPr="0038465F">
        <w:rPr>
          <w:rFonts w:ascii="Times New Roman" w:hAnsi="Times New Roman" w:cs="Times New Roman"/>
        </w:rPr>
        <w:t xml:space="preserve">: </w:t>
      </w:r>
    </w:p>
    <w:p w14:paraId="4907B278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756765E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 xml:space="preserve">I – Emitir as ordens de serviço; </w:t>
      </w:r>
    </w:p>
    <w:p w14:paraId="5B07D21B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 xml:space="preserve">II – Fiscalizar a execução dos serviços; </w:t>
      </w:r>
    </w:p>
    <w:p w14:paraId="56144D78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 xml:space="preserve">III – Proceder à liquidação e pagamento na forma pactuada; </w:t>
      </w:r>
    </w:p>
    <w:p w14:paraId="63ECD181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>IV – Comunicar formalmente qualquer descumprimento contratual.</w:t>
      </w:r>
    </w:p>
    <w:p w14:paraId="0F2E24B2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8428A8A" w14:textId="77777777" w:rsidR="00D74159" w:rsidRPr="008A26B2" w:rsidRDefault="00D74159" w:rsidP="00D7415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A26B2">
        <w:rPr>
          <w:rFonts w:ascii="Times New Roman" w:hAnsi="Times New Roman" w:cs="Times New Roman"/>
          <w:b/>
          <w:bCs/>
        </w:rPr>
        <w:t>CLÁUSULA SÉTIMA – DA FISCALIZAÇÃO E GESTÃO CONTRATUAL</w:t>
      </w:r>
    </w:p>
    <w:p w14:paraId="2BC9D415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8D9FE85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>7.1. A fiscalização técnica e administrativa será exercida por servidores designados pelo município consorciado demandante, nos termos do Plano de Gestão previsto no Contrato de Programa.</w:t>
      </w:r>
    </w:p>
    <w:p w14:paraId="5E062CCD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DF1914F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>7.2. A gestão centralizada do contrato será de responsabilidade do CIMMVI, conforme previsto no Contrato de Programa firmado com os entes consorciados.</w:t>
      </w:r>
    </w:p>
    <w:p w14:paraId="27605F90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3EE550" w14:textId="77777777" w:rsidR="00D74159" w:rsidRPr="008A26B2" w:rsidRDefault="00D74159" w:rsidP="00D7415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A26B2">
        <w:rPr>
          <w:rFonts w:ascii="Times New Roman" w:hAnsi="Times New Roman" w:cs="Times New Roman"/>
          <w:b/>
          <w:bCs/>
        </w:rPr>
        <w:t>CLÁUSULA OITAVA – DAS PENALIDADES</w:t>
      </w:r>
    </w:p>
    <w:p w14:paraId="02F00B47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DED54C5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 xml:space="preserve">8.1. O descumprimento parcial ou total das obrigações contratuais sujeitará o contratado às sanções previstas no art. 156 da Lei </w:t>
      </w:r>
      <w:r>
        <w:rPr>
          <w:rFonts w:ascii="Times New Roman" w:hAnsi="Times New Roman" w:cs="Times New Roman"/>
        </w:rPr>
        <w:t xml:space="preserve">Federal </w:t>
      </w:r>
      <w:r w:rsidRPr="0038465F">
        <w:rPr>
          <w:rFonts w:ascii="Times New Roman" w:hAnsi="Times New Roman" w:cs="Times New Roman"/>
        </w:rPr>
        <w:t>nº 14.133/2021, assegurados o contraditório e a ampla defesa.</w:t>
      </w:r>
    </w:p>
    <w:p w14:paraId="24D9E954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D90B3D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>8.2. As penalidades aplicáveis incluem advertência, multa moratória e compensatória, suspensão de contratar e declaração de inidoneidade.</w:t>
      </w:r>
    </w:p>
    <w:p w14:paraId="5F910730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9CDA915" w14:textId="77777777" w:rsidR="00D74159" w:rsidRPr="008A26B2" w:rsidRDefault="00D74159" w:rsidP="00D7415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A26B2">
        <w:rPr>
          <w:rFonts w:ascii="Times New Roman" w:hAnsi="Times New Roman" w:cs="Times New Roman"/>
          <w:b/>
          <w:bCs/>
        </w:rPr>
        <w:t>CLÁUSULA NONA – DA RESCISÃO</w:t>
      </w:r>
    </w:p>
    <w:p w14:paraId="41DC7301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134C82D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>9.1. Este contrato poderá ser rescindido por mútuo acordo, por descumprimento contratual, por conveniência administrativa ou nos demais casos previstos em lei.</w:t>
      </w:r>
    </w:p>
    <w:p w14:paraId="20F045E2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CB5B948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>9.2. A rescisão unilateral deverá ser motivada, com notificação prévia de 30 (trinta) dias.</w:t>
      </w:r>
    </w:p>
    <w:p w14:paraId="2291D241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F3BCBF3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>CLÁUSULA DÉCIMA – DAS DISPOSIÇÕES FINAIS</w:t>
      </w:r>
    </w:p>
    <w:p w14:paraId="440BF5EE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9E67E56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>10.1. Integram este contrato, para todos os fins, o Termo de Referência, o Estudo Técnico Preliminar, o Contrato de Programa e a proposta comercial apresentada pelo contratado.</w:t>
      </w:r>
    </w:p>
    <w:p w14:paraId="3A8958AC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21B9780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>10.2. O foro competente para dirimir eventuais controvérsias será o da Comarca de Divinópolis/MG.</w:t>
      </w:r>
    </w:p>
    <w:p w14:paraId="378FDB3F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4DAE03F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 xml:space="preserve">E, por estarem justas e contratadas, firmam o presente instrumento </w:t>
      </w:r>
      <w:r>
        <w:rPr>
          <w:rFonts w:ascii="Times New Roman" w:hAnsi="Times New Roman" w:cs="Times New Roman"/>
        </w:rPr>
        <w:t>em 2 (duas)</w:t>
      </w:r>
      <w:r w:rsidRPr="0038465F">
        <w:rPr>
          <w:rFonts w:ascii="Times New Roman" w:hAnsi="Times New Roman" w:cs="Times New Roman"/>
        </w:rPr>
        <w:t xml:space="preserve"> vias de igual teor.</w:t>
      </w:r>
    </w:p>
    <w:p w14:paraId="7BD99AFD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61BCE66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3CA0DDF" w14:textId="77777777" w:rsidR="00D74159" w:rsidRDefault="00D74159" w:rsidP="00D7415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 xml:space="preserve">Divinópolis/MG, </w:t>
      </w:r>
      <w:r>
        <w:rPr>
          <w:rFonts w:ascii="Times New Roman" w:hAnsi="Times New Roman" w:cs="Times New Roman"/>
        </w:rPr>
        <w:t xml:space="preserve">XX </w:t>
      </w:r>
      <w:r w:rsidRPr="0038465F">
        <w:rPr>
          <w:rFonts w:ascii="Times New Roman" w:hAnsi="Times New Roman" w:cs="Times New Roman"/>
        </w:rPr>
        <w:t xml:space="preserve">de </w:t>
      </w:r>
      <w:r>
        <w:rPr>
          <w:rFonts w:ascii="Times New Roman" w:hAnsi="Times New Roman" w:cs="Times New Roman"/>
        </w:rPr>
        <w:t>XXXX</w:t>
      </w:r>
      <w:r w:rsidRPr="0038465F">
        <w:rPr>
          <w:rFonts w:ascii="Times New Roman" w:hAnsi="Times New Roman" w:cs="Times New Roman"/>
        </w:rPr>
        <w:t xml:space="preserve"> de 2025.</w:t>
      </w:r>
    </w:p>
    <w:p w14:paraId="098316A8" w14:textId="77777777" w:rsidR="00D74159" w:rsidRPr="0038465F" w:rsidRDefault="00D74159" w:rsidP="00D74159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FC8B8D9" w14:textId="77777777" w:rsidR="00D74159" w:rsidRPr="008A26B2" w:rsidRDefault="00D74159" w:rsidP="00D7415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26833FA" w14:textId="77777777" w:rsidR="00D74159" w:rsidRPr="008A26B2" w:rsidRDefault="00D74159" w:rsidP="00D7415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8A26B2">
        <w:rPr>
          <w:rFonts w:ascii="Times New Roman" w:hAnsi="Times New Roman" w:cs="Times New Roman"/>
          <w:b/>
          <w:bCs/>
        </w:rPr>
        <w:t>Julliano</w:t>
      </w:r>
      <w:proofErr w:type="spellEnd"/>
      <w:r w:rsidRPr="008A26B2">
        <w:rPr>
          <w:rFonts w:ascii="Times New Roman" w:hAnsi="Times New Roman" w:cs="Times New Roman"/>
          <w:b/>
          <w:bCs/>
        </w:rPr>
        <w:t xml:space="preserve"> Lacerda Lino </w:t>
      </w:r>
    </w:p>
    <w:p w14:paraId="429EBAD0" w14:textId="77777777" w:rsidR="00D74159" w:rsidRPr="008A26B2" w:rsidRDefault="00D74159" w:rsidP="00D7415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A26B2">
        <w:rPr>
          <w:rFonts w:ascii="Times New Roman" w:hAnsi="Times New Roman" w:cs="Times New Roman"/>
          <w:b/>
          <w:bCs/>
        </w:rPr>
        <w:t xml:space="preserve">Presidente do CIMMVI </w:t>
      </w:r>
    </w:p>
    <w:p w14:paraId="5E7191DB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5F565A9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249DBD5" w14:textId="77777777" w:rsidR="00D74159" w:rsidRPr="008A26B2" w:rsidRDefault="00D74159" w:rsidP="00D7415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A26B2">
        <w:rPr>
          <w:rFonts w:ascii="Times New Roman" w:hAnsi="Times New Roman" w:cs="Times New Roman"/>
          <w:b/>
          <w:bCs/>
        </w:rPr>
        <w:t>[Nome do Representante Legal do CONTRATADO]</w:t>
      </w:r>
    </w:p>
    <w:p w14:paraId="1683799C" w14:textId="77777777" w:rsidR="00D74159" w:rsidRPr="008A26B2" w:rsidRDefault="00D74159" w:rsidP="00D7415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A26B2">
        <w:rPr>
          <w:rFonts w:ascii="Times New Roman" w:hAnsi="Times New Roman" w:cs="Times New Roman"/>
          <w:b/>
          <w:bCs/>
        </w:rPr>
        <w:t>[Nome da empresa]</w:t>
      </w:r>
    </w:p>
    <w:p w14:paraId="4CDD19A2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92D2C06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4FEC9A8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 xml:space="preserve">TESTEMUNHA 1 </w:t>
      </w:r>
    </w:p>
    <w:p w14:paraId="2D8B05F4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 xml:space="preserve">Nome: </w:t>
      </w:r>
    </w:p>
    <w:p w14:paraId="497025E6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>CPF:</w:t>
      </w:r>
    </w:p>
    <w:p w14:paraId="6E6AD499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36AEEF1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 xml:space="preserve">TESTEMUNHA 2 </w:t>
      </w:r>
    </w:p>
    <w:p w14:paraId="085D42AF" w14:textId="77777777" w:rsidR="00D74159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 xml:space="preserve">Nome: </w:t>
      </w:r>
    </w:p>
    <w:p w14:paraId="7CD3F0B6" w14:textId="77777777" w:rsidR="00D74159" w:rsidRPr="0038465F" w:rsidRDefault="00D74159" w:rsidP="00D741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465F">
        <w:rPr>
          <w:rFonts w:ascii="Times New Roman" w:hAnsi="Times New Roman" w:cs="Times New Roman"/>
        </w:rPr>
        <w:t>CPF:</w:t>
      </w:r>
    </w:p>
    <w:sectPr w:rsidR="00D74159" w:rsidRPr="003846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009E44" w14:textId="77777777" w:rsidR="00503A52" w:rsidRDefault="00503A52">
      <w:pPr>
        <w:spacing w:after="0" w:line="240" w:lineRule="auto"/>
      </w:pPr>
      <w:r>
        <w:separator/>
      </w:r>
    </w:p>
  </w:endnote>
  <w:endnote w:type="continuationSeparator" w:id="0">
    <w:p w14:paraId="5DAAD8F6" w14:textId="77777777" w:rsidR="00503A52" w:rsidRDefault="00503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B19E4F62-391B-4739-A36E-309519D86030}"/>
    <w:embedBold r:id="rId2" w:fontKey="{471966EA-143E-4AB2-93F7-CB872B911942}"/>
    <w:embedItalic r:id="rId3" w:fontKey="{9B2519F2-19E5-4397-9774-A3A44022BF5C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44C5EE20-D873-4B43-A347-D3A7F656FB32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68A25F" w14:textId="77777777" w:rsidR="00050AD7" w:rsidRDefault="00050A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4797037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B8A087D" w14:textId="1EAC1A59" w:rsidR="004825AF" w:rsidRDefault="004825AF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FC5F796" w14:textId="77777777" w:rsidR="00050AD7" w:rsidRDefault="00050A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B7971" w14:textId="77777777" w:rsidR="00050AD7" w:rsidRDefault="00050A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BC717" w14:textId="77777777" w:rsidR="00503A52" w:rsidRDefault="00503A52">
      <w:pPr>
        <w:spacing w:after="0" w:line="240" w:lineRule="auto"/>
      </w:pPr>
      <w:r>
        <w:separator/>
      </w:r>
    </w:p>
  </w:footnote>
  <w:footnote w:type="continuationSeparator" w:id="0">
    <w:p w14:paraId="39917EB2" w14:textId="77777777" w:rsidR="00503A52" w:rsidRDefault="00503A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C5F57" w14:textId="77777777" w:rsidR="00050AD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color w:val="000000"/>
      </w:rPr>
      <w:pict w14:anchorId="5E5EA9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0;margin-top:0;width:424.65pt;height:234.45pt;z-index:-251657728;mso-position-horizontal:center;mso-position-horizontal-relative:margin;mso-position-vertical:center;mso-position-vertical-relative:margin">
          <v:imagedata r:id="rId1" o:title="image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7228D" w14:textId="77777777" w:rsidR="00050AD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color w:val="000000"/>
      </w:rPr>
      <w:pict w14:anchorId="70A5A2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7" type="#_x0000_t75" alt="" style="position:absolute;margin-left:0;margin-top:0;width:424.65pt;height:234.45pt;z-index:-251659776;mso-position-horizontal:center;mso-position-horizontal-relative:margin;mso-position-vertical:center;mso-position-vertical-relative:margin">
          <v:imagedata r:id="rId1" o:title="image2" gain="19661f" blacklevel="22938f"/>
          <w10:wrap anchorx="margin" anchory="margin"/>
        </v:shape>
      </w:pict>
    </w:r>
    <w:r>
      <w:rPr>
        <w:noProof/>
        <w:color w:val="000000"/>
      </w:rPr>
      <w:drawing>
        <wp:inline distT="0" distB="0" distL="0" distR="0" wp14:anchorId="1D672195" wp14:editId="1880044F">
          <wp:extent cx="2506598" cy="270880"/>
          <wp:effectExtent l="0" t="0" r="0" b="0"/>
          <wp:docPr id="8937130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06598" cy="270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225D1" w14:textId="77777777" w:rsidR="00050AD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color w:val="000000"/>
      </w:rPr>
      <w:pict w14:anchorId="023200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" style="position:absolute;margin-left:0;margin-top:0;width:424.65pt;height:234.45pt;z-index:-251658752;mso-position-horizontal:center;mso-position-horizontal-relative:margin;mso-position-vertical:center;mso-position-vertical-relative:margin">
          <v:imagedata r:id="rId1" o:title="image2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AD7"/>
    <w:rsid w:val="00050AD7"/>
    <w:rsid w:val="004825AF"/>
    <w:rsid w:val="00503A52"/>
    <w:rsid w:val="00D74159"/>
    <w:rsid w:val="00EC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629D1"/>
  <w15:docId w15:val="{7CC5DC7F-582D-4A3B-989B-BA785DE07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Aptos"/>
        <w:sz w:val="24"/>
        <w:szCs w:val="24"/>
        <w:lang w:val="pt-BR" w:eastAsia="pt-B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9617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617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617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617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617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617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617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617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617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uiPriority w:val="10"/>
    <w:qFormat/>
    <w:rsid w:val="009617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1Char">
    <w:name w:val="Título 1 Char"/>
    <w:basedOn w:val="Fontepargpadro"/>
    <w:link w:val="Ttulo1"/>
    <w:uiPriority w:val="9"/>
    <w:rsid w:val="009617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617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617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6178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6178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6178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6178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6178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61787"/>
    <w:rPr>
      <w:rFonts w:eastAsiaTheme="majorEastAsia" w:cstheme="majorBidi"/>
      <w:color w:val="272727" w:themeColor="text1" w:themeTint="D8"/>
    </w:rPr>
  </w:style>
  <w:style w:type="character" w:customStyle="1" w:styleId="TtuloChar">
    <w:name w:val="Título Char"/>
    <w:basedOn w:val="Fontepargpadro"/>
    <w:link w:val="Ttulo"/>
    <w:uiPriority w:val="10"/>
    <w:rsid w:val="009617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Pr>
      <w:color w:val="595959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617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617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6178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6178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6178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617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6178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61787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9617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61787"/>
  </w:style>
  <w:style w:type="paragraph" w:styleId="Rodap">
    <w:name w:val="footer"/>
    <w:basedOn w:val="Normal"/>
    <w:link w:val="RodapChar"/>
    <w:uiPriority w:val="99"/>
    <w:unhideWhenUsed/>
    <w:rsid w:val="009617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617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3PD0BvmWVbviNFtAuT5jTYXRVw==">CgMxLjA4AHIhMWpwa1RJTDBUa0t6TFkwU0xuZENLX2QycGJrU3VCeHI0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926</Words>
  <Characters>5006</Characters>
  <Application>Microsoft Office Word</Application>
  <DocSecurity>0</DocSecurity>
  <Lines>41</Lines>
  <Paragraphs>11</Paragraphs>
  <ScaleCrop>false</ScaleCrop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Saneamento Básico</dc:creator>
  <cp:lastModifiedBy>Ruan Brandão Raposo Simões</cp:lastModifiedBy>
  <cp:revision>3</cp:revision>
  <dcterms:created xsi:type="dcterms:W3CDTF">2025-05-06T11:34:00Z</dcterms:created>
  <dcterms:modified xsi:type="dcterms:W3CDTF">2025-08-11T13:25:00Z</dcterms:modified>
</cp:coreProperties>
</file>